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9E" w:rsidRPr="00D3329E" w:rsidRDefault="00D3329E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お申込日：20</w:t>
      </w:r>
      <w:r w:rsidRPr="00D3329E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20</w:t>
      </w: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年</w:t>
      </w:r>
      <w:r w:rsidRPr="00D3329E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9</w:t>
      </w: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月</w:t>
      </w:r>
      <w:r w:rsidRPr="00D3329E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18</w:t>
      </w: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日</w:t>
      </w:r>
    </w:p>
    <w:p w:rsidR="00D3329E" w:rsidRPr="00D3329E" w:rsidRDefault="00D3329E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販売店名：GMOインターネット株式会社</w:t>
      </w:r>
    </w:p>
    <w:p w:rsidR="00D3329E" w:rsidRPr="00D3329E" w:rsidRDefault="00D3329E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販売店住所：〒150-8512 東京都渋谷区桜丘町26-1 セルリアンタワー</w:t>
      </w:r>
    </w:p>
    <w:p w:rsidR="00D3329E" w:rsidRPr="00D3329E" w:rsidRDefault="00D3329E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販売店電話番号：0570-045-109</w:t>
      </w:r>
    </w:p>
    <w:p w:rsidR="00D3329E" w:rsidRPr="00D3329E" w:rsidRDefault="00D3329E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サービス名：WiMAX 2+ ギガ放題接続サービス</w:t>
      </w:r>
    </w:p>
    <w:p w:rsidR="00D3329E" w:rsidRPr="00D3329E" w:rsidRDefault="00D3329E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通信料金：4,263円</w:t>
      </w:r>
    </w:p>
    <w:p w:rsidR="00D3329E" w:rsidRPr="00D3329E" w:rsidRDefault="00D3329E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上記サービスの契約解除を希望します。</w:t>
      </w:r>
    </w:p>
    <w:p w:rsidR="00D3329E" w:rsidRPr="00D3329E" w:rsidRDefault="00D3329E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 xml:space="preserve">契約解除を希望する理由 ：速度が遅く、頻繁に切断されてしまうため　</w:t>
      </w:r>
      <w:bookmarkStart w:id="0" w:name="_GoBack"/>
      <w:bookmarkEnd w:id="0"/>
    </w:p>
    <w:p w:rsidR="00D3329E" w:rsidRPr="00D3329E" w:rsidRDefault="00D3329E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GMOとくとくBB 会員ID ：◯◯◯◯（契約書に記載）</w:t>
      </w:r>
    </w:p>
    <w:p w:rsidR="00D3329E" w:rsidRPr="00D3329E" w:rsidRDefault="00D3329E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ご契約者名（フリガナ） ：申込　太郎（モウシコミ　タロウ）</w:t>
      </w:r>
    </w:p>
    <w:p w:rsidR="00D3329E" w:rsidRPr="00D3329E" w:rsidRDefault="00D3329E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 xml:space="preserve">ご契約住所 ：〒100-6150　</w:t>
      </w:r>
      <w:r w:rsidRPr="00D3329E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東京都千代田区永田町</w:t>
      </w: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2丁目11番1号</w:t>
      </w:r>
    </w:p>
    <w:p w:rsidR="00D3329E" w:rsidRPr="00D3329E" w:rsidRDefault="00D3329E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D3329E">
        <w:rPr>
          <w:rFonts w:ascii="メイリオ" w:eastAsia="メイリオ" w:hAnsi="メイリオ" w:cs="ＭＳ Ｐゴシック"/>
          <w:kern w:val="0"/>
          <w:sz w:val="24"/>
          <w:szCs w:val="24"/>
        </w:rPr>
        <w:t>ご契約お電話番号 ：090-1234-5678</w:t>
      </w:r>
    </w:p>
    <w:p w:rsidR="00BC5A31" w:rsidRDefault="00D3329E"/>
    <w:sectPr w:rsidR="00BC5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333F4"/>
    <w:multiLevelType w:val="multilevel"/>
    <w:tmpl w:val="923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9E"/>
    <w:rsid w:val="004C6D25"/>
    <w:rsid w:val="00576568"/>
    <w:rsid w:val="00D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650EA"/>
  <w15:chartTrackingRefBased/>
  <w15:docId w15:val="{0A2021AE-81D1-4EE3-AACF-57967AC0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jozaburo</dc:creator>
  <cp:keywords/>
  <dc:description/>
  <cp:lastModifiedBy>kawakami jozaburo</cp:lastModifiedBy>
  <cp:revision>1</cp:revision>
  <dcterms:created xsi:type="dcterms:W3CDTF">2020-09-24T11:12:00Z</dcterms:created>
  <dcterms:modified xsi:type="dcterms:W3CDTF">2020-09-24T11:16:00Z</dcterms:modified>
</cp:coreProperties>
</file>